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DF" w:rsidRDefault="006D75DF">
      <w:r>
        <w:t xml:space="preserve">Załącznik nr 3. </w:t>
      </w:r>
      <w:r w:rsidRPr="006D75DF">
        <w:rPr>
          <w:i/>
        </w:rPr>
        <w:t>Działania w podziale na typy działań</w:t>
      </w:r>
      <w:r>
        <w:t xml:space="preserve"> (Typ działania nr 5 </w:t>
      </w:r>
      <w:r w:rsidRPr="006D75DF">
        <w:rPr>
          <w:i/>
        </w:rPr>
        <w:t>Realizacja i odtwarzanie obiektów małej retencji i mikroretencji na terenach rolniczych</w:t>
      </w:r>
      <w:r>
        <w:t xml:space="preserve">. Podtyp działania nr 5.2 </w:t>
      </w:r>
      <w:r w:rsidRPr="006D75DF">
        <w:rPr>
          <w:i/>
        </w:rPr>
        <w:t>Ochrona obszarów okresowo zalewanych</w:t>
      </w:r>
      <w:r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471"/>
        <w:gridCol w:w="1125"/>
        <w:gridCol w:w="3184"/>
        <w:gridCol w:w="2718"/>
        <w:gridCol w:w="2885"/>
        <w:gridCol w:w="2501"/>
      </w:tblGrid>
      <w:tr w:rsidR="007F1112" w:rsidRPr="007F1112" w:rsidTr="007F1112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1112" w:rsidRPr="007F1112" w:rsidRDefault="007F1112" w:rsidP="007F11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bookmarkStart w:id="0" w:name="_GoBack"/>
            <w:bookmarkEnd w:id="0"/>
          </w:p>
        </w:tc>
      </w:tr>
      <w:tr w:rsidR="007F1112" w:rsidRPr="007F1112" w:rsidTr="006D75DF">
        <w:trPr>
          <w:trHeight w:val="7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Nazwa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Powierzchnia proponowana do objęcia działaniem [ha]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Szacunkowa wartość możliwej do osiągnięcia retencji [tys. m</w:t>
            </w: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pl-PL"/>
              </w:rPr>
              <w:t>3</w:t>
            </w: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Podmiot odpowiedzialny za podjęcie działania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Małej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337,49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 - 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4 077,90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12 233,70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 - 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1 583,79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4 751,38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9 623,53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28 870,60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1 747,76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5 243,29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21 512,52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64 537,56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827,87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2 483,61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proofErr w:type="spellStart"/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545,46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1 636,38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3 113,32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9 339,96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5 496,17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16 488,51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10 772,79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32 318,36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1 351,04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4 053,13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Pregoły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Łyny i Węgorapy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  <w:tr w:rsidR="007F1112" w:rsidRPr="007F1112" w:rsidTr="007F111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ochrona obszarów okresowo zalewanych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112" w:rsidRPr="007F1112" w:rsidRDefault="007F1112" w:rsidP="00FB0A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475,51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112" w:rsidRPr="007F1112" w:rsidRDefault="007F1112" w:rsidP="007F11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7F1112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 xml:space="preserve">właściciele gruntów okresowo zalewanych </w:t>
            </w:r>
          </w:p>
        </w:tc>
      </w:tr>
    </w:tbl>
    <w:p w:rsidR="00786139" w:rsidRDefault="00786139"/>
    <w:sectPr w:rsidR="00786139" w:rsidSect="007F11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12"/>
    <w:rsid w:val="006D75DF"/>
    <w:rsid w:val="00786139"/>
    <w:rsid w:val="007F1112"/>
    <w:rsid w:val="00FB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7C31-ACAF-491D-B981-6FDD6429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2022-05-12T10:06:00Z</dcterms:created>
  <dcterms:modified xsi:type="dcterms:W3CDTF">2022-05-24T09:07:00Z</dcterms:modified>
</cp:coreProperties>
</file>